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31E3" w14:textId="6B4EFCF6" w:rsidR="00F14BB7" w:rsidRDefault="00AB1B7C" w:rsidP="00746258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2625328B" wp14:editId="31F0EC35">
            <wp:simplePos x="2895600" y="457200"/>
            <wp:positionH relativeFrom="margin">
              <wp:align>left</wp:align>
            </wp:positionH>
            <wp:positionV relativeFrom="margin">
              <wp:align>top</wp:align>
            </wp:positionV>
            <wp:extent cx="1768475" cy="1318260"/>
            <wp:effectExtent l="0" t="0" r="0" b="0"/>
            <wp:wrapSquare wrapText="bothSides"/>
            <wp:docPr id="1" name="Picture 0" descr="samp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72BED" w14:textId="77777777" w:rsidR="00325D46" w:rsidRDefault="00EB5179" w:rsidP="007C5A5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Northern Tasmanian Athletics</w:t>
      </w:r>
    </w:p>
    <w:p w14:paraId="262531E4" w14:textId="417780DB" w:rsidR="007C5A52" w:rsidRDefault="00481E34" w:rsidP="007C5A5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2B2D41">
        <w:rPr>
          <w:b/>
          <w:sz w:val="40"/>
          <w:szCs w:val="40"/>
        </w:rPr>
        <w:t>2</w:t>
      </w:r>
      <w:r w:rsidR="00EA7F04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</w:t>
      </w:r>
      <w:r w:rsidR="007C5A52" w:rsidRPr="007C5A52">
        <w:rPr>
          <w:b/>
          <w:sz w:val="40"/>
          <w:szCs w:val="40"/>
        </w:rPr>
        <w:t>Team Heptathlon</w:t>
      </w:r>
    </w:p>
    <w:p w14:paraId="669F0B66" w14:textId="77777777" w:rsidR="00AB1B7C" w:rsidRDefault="00AB1B7C" w:rsidP="007C5A52">
      <w:pPr>
        <w:spacing w:after="0" w:line="240" w:lineRule="auto"/>
        <w:rPr>
          <w:sz w:val="24"/>
          <w:szCs w:val="24"/>
        </w:rPr>
      </w:pPr>
    </w:p>
    <w:p w14:paraId="764A8F2A" w14:textId="77777777" w:rsidR="00325D46" w:rsidRDefault="00325D46" w:rsidP="007C5A52">
      <w:pPr>
        <w:spacing w:after="0" w:line="240" w:lineRule="auto"/>
        <w:rPr>
          <w:rFonts w:cstheme="minorHAnsi"/>
          <w:sz w:val="26"/>
          <w:szCs w:val="26"/>
        </w:rPr>
      </w:pPr>
    </w:p>
    <w:p w14:paraId="6A96D331" w14:textId="77777777" w:rsidR="00325D46" w:rsidRDefault="00325D46" w:rsidP="007C5A52">
      <w:pPr>
        <w:spacing w:after="0" w:line="240" w:lineRule="auto"/>
        <w:rPr>
          <w:rFonts w:cstheme="minorHAnsi"/>
          <w:sz w:val="26"/>
          <w:szCs w:val="26"/>
        </w:rPr>
      </w:pPr>
    </w:p>
    <w:p w14:paraId="262531E8" w14:textId="627CD8D2" w:rsidR="006C3787" w:rsidRPr="00AB1B7C" w:rsidRDefault="007C5A52" w:rsidP="007C5A52">
      <w:pPr>
        <w:spacing w:after="0" w:line="240" w:lineRule="auto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Northern Tasmanian Athletics</w:t>
      </w:r>
      <w:r w:rsidR="00663114" w:rsidRPr="00AB1B7C">
        <w:rPr>
          <w:rFonts w:cstheme="minorHAnsi"/>
          <w:sz w:val="26"/>
          <w:szCs w:val="26"/>
        </w:rPr>
        <w:t xml:space="preserve"> is excited to announce the</w:t>
      </w:r>
      <w:r w:rsidRPr="00AB1B7C">
        <w:rPr>
          <w:rFonts w:cstheme="minorHAnsi"/>
          <w:sz w:val="26"/>
          <w:szCs w:val="26"/>
        </w:rPr>
        <w:t xml:space="preserve"> </w:t>
      </w:r>
      <w:r w:rsidR="00EA7F04" w:rsidRPr="00AB1B7C">
        <w:rPr>
          <w:rFonts w:cstheme="minorHAnsi"/>
          <w:sz w:val="26"/>
          <w:szCs w:val="26"/>
        </w:rPr>
        <w:t>4th</w:t>
      </w:r>
      <w:r w:rsidR="00DE521F" w:rsidRPr="00AB1B7C">
        <w:rPr>
          <w:rFonts w:cstheme="minorHAnsi"/>
          <w:sz w:val="26"/>
          <w:szCs w:val="26"/>
        </w:rPr>
        <w:t xml:space="preserve"> </w:t>
      </w:r>
      <w:r w:rsidR="00FB5D64" w:rsidRPr="00AB1B7C">
        <w:rPr>
          <w:rFonts w:cstheme="minorHAnsi"/>
          <w:sz w:val="26"/>
          <w:szCs w:val="26"/>
        </w:rPr>
        <w:t>Northern Tasmanian Athletics</w:t>
      </w:r>
      <w:r w:rsidR="00663114" w:rsidRPr="00AB1B7C">
        <w:rPr>
          <w:rFonts w:cstheme="minorHAnsi"/>
          <w:sz w:val="26"/>
          <w:szCs w:val="26"/>
        </w:rPr>
        <w:t xml:space="preserve"> </w:t>
      </w:r>
      <w:r w:rsidRPr="00AB1B7C">
        <w:rPr>
          <w:rFonts w:cstheme="minorHAnsi"/>
          <w:sz w:val="26"/>
          <w:szCs w:val="26"/>
        </w:rPr>
        <w:t>Teams Heptathlon</w:t>
      </w:r>
      <w:r w:rsidR="006C3787" w:rsidRPr="00AB1B7C">
        <w:rPr>
          <w:rFonts w:cstheme="minorHAnsi"/>
          <w:sz w:val="26"/>
          <w:szCs w:val="26"/>
        </w:rPr>
        <w:t xml:space="preserve"> event to take place on Wednesday </w:t>
      </w:r>
      <w:r w:rsidR="002B3880" w:rsidRPr="00AB1B7C">
        <w:rPr>
          <w:rFonts w:cstheme="minorHAnsi"/>
          <w:sz w:val="26"/>
          <w:szCs w:val="26"/>
        </w:rPr>
        <w:t>22 December</w:t>
      </w:r>
      <w:r w:rsidR="006C3787" w:rsidRPr="00AB1B7C">
        <w:rPr>
          <w:rFonts w:cstheme="minorHAnsi"/>
          <w:sz w:val="26"/>
          <w:szCs w:val="26"/>
        </w:rPr>
        <w:t xml:space="preserve"> 20</w:t>
      </w:r>
      <w:r w:rsidR="00380072" w:rsidRPr="00AB1B7C">
        <w:rPr>
          <w:rFonts w:cstheme="minorHAnsi"/>
          <w:sz w:val="26"/>
          <w:szCs w:val="26"/>
        </w:rPr>
        <w:t>2</w:t>
      </w:r>
      <w:r w:rsidR="002B3880" w:rsidRPr="00AB1B7C">
        <w:rPr>
          <w:rFonts w:cstheme="minorHAnsi"/>
          <w:sz w:val="26"/>
          <w:szCs w:val="26"/>
        </w:rPr>
        <w:t>1</w:t>
      </w:r>
      <w:r w:rsidR="00663114" w:rsidRPr="00AB1B7C">
        <w:rPr>
          <w:rFonts w:cstheme="minorHAnsi"/>
          <w:sz w:val="26"/>
          <w:szCs w:val="26"/>
        </w:rPr>
        <w:t xml:space="preserve"> at 6:30pm</w:t>
      </w:r>
      <w:r w:rsidR="006C3787" w:rsidRPr="00AB1B7C">
        <w:rPr>
          <w:rFonts w:cstheme="minorHAnsi"/>
          <w:sz w:val="26"/>
          <w:szCs w:val="26"/>
        </w:rPr>
        <w:t xml:space="preserve">. This innovative event is open to all Athletics Tasmania </w:t>
      </w:r>
      <w:r w:rsidR="00ED1AFD" w:rsidRPr="00AB1B7C">
        <w:rPr>
          <w:rFonts w:cstheme="minorHAnsi"/>
          <w:sz w:val="26"/>
          <w:szCs w:val="26"/>
        </w:rPr>
        <w:t xml:space="preserve">&amp; </w:t>
      </w:r>
      <w:r w:rsidR="00663114" w:rsidRPr="00AB1B7C">
        <w:rPr>
          <w:rFonts w:cstheme="minorHAnsi"/>
          <w:sz w:val="26"/>
          <w:szCs w:val="26"/>
        </w:rPr>
        <w:t xml:space="preserve">Masters </w:t>
      </w:r>
      <w:r w:rsidR="006C3787" w:rsidRPr="00AB1B7C">
        <w:rPr>
          <w:rFonts w:cstheme="minorHAnsi"/>
          <w:sz w:val="26"/>
          <w:szCs w:val="26"/>
        </w:rPr>
        <w:t>registered athletes</w:t>
      </w:r>
      <w:r w:rsidR="00ED1AFD" w:rsidRPr="00AB1B7C">
        <w:rPr>
          <w:rFonts w:cstheme="minorHAnsi"/>
          <w:sz w:val="26"/>
          <w:szCs w:val="26"/>
        </w:rPr>
        <w:t xml:space="preserve"> as well as Little Athletes </w:t>
      </w:r>
      <w:r w:rsidR="00F9395C" w:rsidRPr="00AB1B7C">
        <w:rPr>
          <w:rFonts w:cstheme="minorHAnsi"/>
          <w:sz w:val="26"/>
          <w:szCs w:val="26"/>
        </w:rPr>
        <w:t>aged 12</w:t>
      </w:r>
      <w:r w:rsidR="006C3787" w:rsidRPr="00AB1B7C">
        <w:rPr>
          <w:rFonts w:cstheme="minorHAnsi"/>
          <w:sz w:val="26"/>
          <w:szCs w:val="26"/>
        </w:rPr>
        <w:t xml:space="preserve"> years or older.</w:t>
      </w:r>
      <w:r w:rsidR="00380072" w:rsidRPr="00AB1B7C">
        <w:rPr>
          <w:rFonts w:cstheme="minorHAnsi"/>
          <w:sz w:val="26"/>
          <w:szCs w:val="26"/>
        </w:rPr>
        <w:t xml:space="preserve">  </w:t>
      </w:r>
      <w:r w:rsidR="006C3787" w:rsidRPr="00AB1B7C">
        <w:rPr>
          <w:rFonts w:cstheme="minorHAnsi"/>
          <w:sz w:val="26"/>
          <w:szCs w:val="26"/>
        </w:rPr>
        <w:t>This new concept is sure to create plenty of interest with some great competition promised over the 7 events. The events include 100m, 800m, Long Jump, High Jump, Shot Put, Javelin, Relay.</w:t>
      </w:r>
    </w:p>
    <w:p w14:paraId="262531EB" w14:textId="77777777" w:rsidR="00663114" w:rsidRPr="00AB1B7C" w:rsidRDefault="00663114" w:rsidP="007C5A52">
      <w:pPr>
        <w:spacing w:after="0" w:line="240" w:lineRule="auto"/>
        <w:rPr>
          <w:rFonts w:cstheme="minorHAnsi"/>
          <w:sz w:val="26"/>
          <w:szCs w:val="26"/>
        </w:rPr>
      </w:pPr>
    </w:p>
    <w:p w14:paraId="262531EC" w14:textId="77777777" w:rsidR="006C3787" w:rsidRPr="00AB1B7C" w:rsidRDefault="00481E34" w:rsidP="007C5A52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AB1B7C">
        <w:rPr>
          <w:rFonts w:cstheme="minorHAnsi"/>
          <w:b/>
          <w:sz w:val="26"/>
          <w:szCs w:val="26"/>
          <w:u w:val="single"/>
        </w:rPr>
        <w:t>Event Facts:</w:t>
      </w:r>
    </w:p>
    <w:p w14:paraId="262531ED" w14:textId="020A3087" w:rsidR="006C3787" w:rsidRPr="00AB1B7C" w:rsidRDefault="006C3787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Teams are to consist of 3 athletes from the same Club</w:t>
      </w:r>
    </w:p>
    <w:p w14:paraId="262531EE" w14:textId="77777777" w:rsidR="006C3787" w:rsidRPr="00AB1B7C" w:rsidRDefault="006C3787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Makeup of the team can be mixed ages and gender.</w:t>
      </w:r>
      <w:r w:rsidR="007C5A52" w:rsidRPr="00AB1B7C">
        <w:rPr>
          <w:rFonts w:cstheme="minorHAnsi"/>
          <w:sz w:val="26"/>
          <w:szCs w:val="26"/>
        </w:rPr>
        <w:t xml:space="preserve"> </w:t>
      </w:r>
    </w:p>
    <w:p w14:paraId="0BD5CEE9" w14:textId="02548294" w:rsidR="006E5CA3" w:rsidRPr="00BC3304" w:rsidRDefault="006C3787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b/>
          <w:bCs/>
          <w:sz w:val="26"/>
          <w:szCs w:val="26"/>
          <w:u w:val="single"/>
        </w:rPr>
      </w:pPr>
      <w:r w:rsidRPr="00AB1B7C">
        <w:rPr>
          <w:rFonts w:cstheme="minorHAnsi"/>
          <w:sz w:val="26"/>
          <w:szCs w:val="26"/>
        </w:rPr>
        <w:t>Each athlete must compete i</w:t>
      </w:r>
      <w:r w:rsidR="006E6AA4" w:rsidRPr="00AB1B7C">
        <w:rPr>
          <w:rFonts w:cstheme="minorHAnsi"/>
          <w:sz w:val="26"/>
          <w:szCs w:val="26"/>
        </w:rPr>
        <w:t>n</w:t>
      </w:r>
      <w:r w:rsidRPr="00AB1B7C">
        <w:rPr>
          <w:rFonts w:cstheme="minorHAnsi"/>
          <w:sz w:val="26"/>
          <w:szCs w:val="26"/>
        </w:rPr>
        <w:t xml:space="preserve"> 2 events each plus the relay</w:t>
      </w:r>
      <w:r w:rsidR="00A31410" w:rsidRPr="00AB1B7C">
        <w:rPr>
          <w:rFonts w:cstheme="minorHAnsi"/>
          <w:sz w:val="26"/>
          <w:szCs w:val="26"/>
        </w:rPr>
        <w:t xml:space="preserve">, and </w:t>
      </w:r>
      <w:r w:rsidR="00635B28" w:rsidRPr="00BC3304">
        <w:rPr>
          <w:rFonts w:cstheme="minorHAnsi"/>
          <w:b/>
          <w:bCs/>
          <w:sz w:val="26"/>
          <w:szCs w:val="26"/>
          <w:u w:val="single"/>
        </w:rPr>
        <w:t xml:space="preserve">must have competed in their allocated events at least twice </w:t>
      </w:r>
      <w:r w:rsidR="00CE786C" w:rsidRPr="00BC3304">
        <w:rPr>
          <w:rFonts w:cstheme="minorHAnsi"/>
          <w:b/>
          <w:bCs/>
          <w:sz w:val="26"/>
          <w:szCs w:val="26"/>
          <w:u w:val="single"/>
        </w:rPr>
        <w:t xml:space="preserve">in the </w:t>
      </w:r>
      <w:r w:rsidR="00A31410" w:rsidRPr="00BC3304">
        <w:rPr>
          <w:rFonts w:cstheme="minorHAnsi"/>
          <w:b/>
          <w:bCs/>
          <w:sz w:val="26"/>
          <w:szCs w:val="26"/>
          <w:u w:val="single"/>
        </w:rPr>
        <w:t>season</w:t>
      </w:r>
    </w:p>
    <w:p w14:paraId="262531F0" w14:textId="0D7129AF" w:rsidR="006C3787" w:rsidRPr="00AB1B7C" w:rsidRDefault="006C3787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The 100m will be a handicap event with each athlete</w:t>
      </w:r>
      <w:r w:rsidR="00DE521F" w:rsidRPr="00AB1B7C">
        <w:rPr>
          <w:rFonts w:cstheme="minorHAnsi"/>
          <w:sz w:val="26"/>
          <w:szCs w:val="26"/>
        </w:rPr>
        <w:t>’</w:t>
      </w:r>
      <w:r w:rsidRPr="00AB1B7C">
        <w:rPr>
          <w:rFonts w:cstheme="minorHAnsi"/>
          <w:sz w:val="26"/>
          <w:szCs w:val="26"/>
        </w:rPr>
        <w:t>s 3 top seasons best performances averaged to determine their handicap.</w:t>
      </w:r>
    </w:p>
    <w:p w14:paraId="262531F1" w14:textId="77777777" w:rsidR="006C3787" w:rsidRPr="00AB1B7C" w:rsidRDefault="006C3787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The 800m will be handicapped the same as the 100m and will be run as a time lapsed event.</w:t>
      </w:r>
    </w:p>
    <w:p w14:paraId="262531F2" w14:textId="77777777" w:rsidR="006C3787" w:rsidRPr="00AB1B7C" w:rsidRDefault="00F6370A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 xml:space="preserve">Athletes in throwing events will throw their </w:t>
      </w:r>
      <w:proofErr w:type="gramStart"/>
      <w:r w:rsidRPr="00AB1B7C">
        <w:rPr>
          <w:rFonts w:cstheme="minorHAnsi"/>
          <w:sz w:val="26"/>
          <w:szCs w:val="26"/>
        </w:rPr>
        <w:t>age appropriate</w:t>
      </w:r>
      <w:proofErr w:type="gramEnd"/>
      <w:r w:rsidRPr="00AB1B7C">
        <w:rPr>
          <w:rFonts w:cstheme="minorHAnsi"/>
          <w:sz w:val="26"/>
          <w:szCs w:val="26"/>
        </w:rPr>
        <w:t xml:space="preserve"> implement</w:t>
      </w:r>
      <w:r w:rsidR="00663114" w:rsidRPr="00AB1B7C">
        <w:rPr>
          <w:rFonts w:cstheme="minorHAnsi"/>
          <w:sz w:val="26"/>
          <w:szCs w:val="26"/>
        </w:rPr>
        <w:t>.</w:t>
      </w:r>
    </w:p>
    <w:p w14:paraId="262531F3" w14:textId="3E1369BE" w:rsidR="00F6370A" w:rsidRPr="00AB1B7C" w:rsidRDefault="00F6370A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Points for Jumps and Throws will be awarded on a differential basis. Seasons best v performance. Athletes will then be ranked on their differential for the event to determine finishing order.</w:t>
      </w:r>
    </w:p>
    <w:p w14:paraId="09CC673B" w14:textId="709C5E5F" w:rsidR="00DE521F" w:rsidRPr="00AB1B7C" w:rsidRDefault="00DE521F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 xml:space="preserve">High Jump athletes get a total of six attempts. 3 consecutive failures </w:t>
      </w:r>
      <w:proofErr w:type="gramStart"/>
      <w:r w:rsidRPr="00AB1B7C">
        <w:rPr>
          <w:rFonts w:cstheme="minorHAnsi"/>
          <w:sz w:val="26"/>
          <w:szCs w:val="26"/>
        </w:rPr>
        <w:t>ends</w:t>
      </w:r>
      <w:proofErr w:type="gramEnd"/>
      <w:r w:rsidRPr="00AB1B7C">
        <w:rPr>
          <w:rFonts w:cstheme="minorHAnsi"/>
          <w:sz w:val="26"/>
          <w:szCs w:val="26"/>
        </w:rPr>
        <w:t xml:space="preserve"> your comp</w:t>
      </w:r>
    </w:p>
    <w:p w14:paraId="262531F4" w14:textId="77777777" w:rsidR="00F6370A" w:rsidRPr="00AB1B7C" w:rsidRDefault="00F6370A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Relay is a 3 x 100m handicap and will be run under the same conditions as the 100m.</w:t>
      </w:r>
    </w:p>
    <w:p w14:paraId="262531F5" w14:textId="77777777" w:rsidR="00F6370A" w:rsidRPr="00AB1B7C" w:rsidRDefault="00F6370A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Points – 5 points will be awarded to the highest ranked athlete for each event, 2</w:t>
      </w:r>
      <w:r w:rsidRPr="00AB1B7C">
        <w:rPr>
          <w:rFonts w:cstheme="minorHAnsi"/>
          <w:sz w:val="26"/>
          <w:szCs w:val="26"/>
          <w:vertAlign w:val="superscript"/>
        </w:rPr>
        <w:t>nd</w:t>
      </w:r>
      <w:r w:rsidRPr="00AB1B7C">
        <w:rPr>
          <w:rFonts w:cstheme="minorHAnsi"/>
          <w:sz w:val="26"/>
          <w:szCs w:val="26"/>
        </w:rPr>
        <w:t xml:space="preserve"> – 4 points, 3</w:t>
      </w:r>
      <w:r w:rsidRPr="00AB1B7C">
        <w:rPr>
          <w:rFonts w:cstheme="minorHAnsi"/>
          <w:sz w:val="26"/>
          <w:szCs w:val="26"/>
          <w:vertAlign w:val="superscript"/>
        </w:rPr>
        <w:t>rd</w:t>
      </w:r>
      <w:r w:rsidRPr="00AB1B7C">
        <w:rPr>
          <w:rFonts w:cstheme="minorHAnsi"/>
          <w:sz w:val="26"/>
          <w:szCs w:val="26"/>
        </w:rPr>
        <w:t xml:space="preserve"> – 3 points, 4</w:t>
      </w:r>
      <w:r w:rsidRPr="00AB1B7C">
        <w:rPr>
          <w:rFonts w:cstheme="minorHAnsi"/>
          <w:sz w:val="26"/>
          <w:szCs w:val="26"/>
          <w:vertAlign w:val="superscript"/>
        </w:rPr>
        <w:t>th</w:t>
      </w:r>
      <w:r w:rsidRPr="00AB1B7C">
        <w:rPr>
          <w:rFonts w:cstheme="minorHAnsi"/>
          <w:sz w:val="26"/>
          <w:szCs w:val="26"/>
        </w:rPr>
        <w:t xml:space="preserve"> – 2 points, all other participants - 1 point.</w:t>
      </w:r>
    </w:p>
    <w:p w14:paraId="262531F6" w14:textId="519B3199" w:rsidR="00F6370A" w:rsidRPr="00AB1B7C" w:rsidRDefault="00F6370A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>Points will be accumulated over the 7 events</w:t>
      </w:r>
      <w:r w:rsidR="00746258" w:rsidRPr="00AB1B7C">
        <w:rPr>
          <w:rFonts w:cstheme="minorHAnsi"/>
          <w:sz w:val="26"/>
          <w:szCs w:val="26"/>
        </w:rPr>
        <w:t>.</w:t>
      </w:r>
      <w:r w:rsidRPr="00AB1B7C">
        <w:rPr>
          <w:rFonts w:cstheme="minorHAnsi"/>
          <w:sz w:val="26"/>
          <w:szCs w:val="26"/>
        </w:rPr>
        <w:t xml:space="preserve"> </w:t>
      </w:r>
    </w:p>
    <w:p w14:paraId="262531F7" w14:textId="048E731E" w:rsidR="00481E34" w:rsidRPr="00AB1B7C" w:rsidRDefault="00481E34" w:rsidP="00325D46">
      <w:pPr>
        <w:pStyle w:val="ListParagraph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r w:rsidRPr="00AB1B7C">
        <w:rPr>
          <w:rFonts w:cstheme="minorHAnsi"/>
          <w:sz w:val="26"/>
          <w:szCs w:val="26"/>
        </w:rPr>
        <w:t xml:space="preserve">Entries close 5:00pm </w:t>
      </w:r>
      <w:proofErr w:type="gramStart"/>
      <w:r w:rsidR="006E5CA3" w:rsidRPr="00AB1B7C">
        <w:rPr>
          <w:rFonts w:cstheme="minorHAnsi"/>
          <w:sz w:val="26"/>
          <w:szCs w:val="26"/>
        </w:rPr>
        <w:t>20</w:t>
      </w:r>
      <w:r w:rsidR="00BB748B" w:rsidRPr="00AB1B7C">
        <w:rPr>
          <w:rFonts w:cstheme="minorHAnsi"/>
          <w:sz w:val="26"/>
          <w:szCs w:val="26"/>
          <w:vertAlign w:val="superscript"/>
        </w:rPr>
        <w:t xml:space="preserve"> </w:t>
      </w:r>
      <w:r w:rsidRPr="00AB1B7C">
        <w:rPr>
          <w:rFonts w:cstheme="minorHAnsi"/>
          <w:sz w:val="26"/>
          <w:szCs w:val="26"/>
        </w:rPr>
        <w:t xml:space="preserve"> December</w:t>
      </w:r>
      <w:proofErr w:type="gramEnd"/>
      <w:r w:rsidRPr="00AB1B7C">
        <w:rPr>
          <w:rFonts w:cstheme="minorHAnsi"/>
          <w:sz w:val="26"/>
          <w:szCs w:val="26"/>
        </w:rPr>
        <w:t xml:space="preserve"> 20</w:t>
      </w:r>
      <w:r w:rsidR="003C0A45" w:rsidRPr="00AB1B7C">
        <w:rPr>
          <w:rFonts w:cstheme="minorHAnsi"/>
          <w:sz w:val="26"/>
          <w:szCs w:val="26"/>
        </w:rPr>
        <w:t>2</w:t>
      </w:r>
      <w:r w:rsidR="006E5CA3" w:rsidRPr="00AB1B7C">
        <w:rPr>
          <w:rFonts w:cstheme="minorHAnsi"/>
          <w:sz w:val="26"/>
          <w:szCs w:val="26"/>
        </w:rPr>
        <w:t>1</w:t>
      </w:r>
    </w:p>
    <w:p w14:paraId="30C81C58" w14:textId="4DD50A5A" w:rsidR="00D05DB4" w:rsidRPr="00AB1B7C" w:rsidRDefault="006C4DF0" w:rsidP="00325D46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cstheme="minorHAnsi"/>
          <w:sz w:val="26"/>
          <w:szCs w:val="26"/>
        </w:rPr>
      </w:pPr>
      <w:hyperlink r:id="rId9" w:history="1">
        <w:r w:rsidR="00D05DB4" w:rsidRPr="00AB1B7C">
          <w:rPr>
            <w:rStyle w:val="Hyperlink"/>
            <w:rFonts w:cstheme="minorHAnsi"/>
            <w:sz w:val="26"/>
            <w:szCs w:val="26"/>
          </w:rPr>
          <w:t>https://www.northerntasathletics.org.au/</w:t>
        </w:r>
      </w:hyperlink>
    </w:p>
    <w:p w14:paraId="60F5C4F4" w14:textId="77777777" w:rsidR="00D05DB4" w:rsidRPr="00481E34" w:rsidRDefault="00D05DB4" w:rsidP="00565CB4">
      <w:pPr>
        <w:pStyle w:val="ListParagraph"/>
        <w:spacing w:after="0" w:line="240" w:lineRule="auto"/>
        <w:rPr>
          <w:sz w:val="24"/>
          <w:szCs w:val="24"/>
        </w:rPr>
      </w:pPr>
    </w:p>
    <w:p w14:paraId="262531F8" w14:textId="77777777" w:rsidR="007C5A52" w:rsidRDefault="007C5A52" w:rsidP="007C5A52">
      <w:pPr>
        <w:spacing w:after="0"/>
      </w:pPr>
    </w:p>
    <w:p w14:paraId="262531F9" w14:textId="77777777" w:rsidR="00481E34" w:rsidRDefault="00663114" w:rsidP="00663114">
      <w:pPr>
        <w:spacing w:after="0"/>
        <w:jc w:val="center"/>
        <w:rPr>
          <w:b/>
          <w:sz w:val="24"/>
          <w:szCs w:val="24"/>
        </w:rPr>
      </w:pPr>
      <w:r w:rsidRPr="00663114">
        <w:rPr>
          <w:b/>
          <w:sz w:val="24"/>
          <w:szCs w:val="24"/>
        </w:rPr>
        <w:t>Get a team together and come along for a fun filled night of competition!</w:t>
      </w:r>
    </w:p>
    <w:p w14:paraId="262531FA" w14:textId="77777777" w:rsidR="00B85E22" w:rsidRDefault="00B85E22" w:rsidP="00663114">
      <w:pPr>
        <w:spacing w:after="0"/>
        <w:jc w:val="center"/>
        <w:rPr>
          <w:b/>
          <w:sz w:val="24"/>
          <w:szCs w:val="24"/>
        </w:rPr>
      </w:pPr>
    </w:p>
    <w:p w14:paraId="45B474A5" w14:textId="77777777" w:rsidR="00A6086E" w:rsidRDefault="00B85E22" w:rsidP="001C0BE3">
      <w:pPr>
        <w:jc w:val="center"/>
        <w:rPr>
          <w:b/>
          <w:sz w:val="32"/>
          <w:szCs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82816" behindDoc="0" locked="0" layoutInCell="1" allowOverlap="1" wp14:anchorId="26253291" wp14:editId="0324492E">
            <wp:simplePos x="3181350" y="457200"/>
            <wp:positionH relativeFrom="margin">
              <wp:align>left</wp:align>
            </wp:positionH>
            <wp:positionV relativeFrom="margin">
              <wp:align>top</wp:align>
            </wp:positionV>
            <wp:extent cx="1647825" cy="1228725"/>
            <wp:effectExtent l="0" t="0" r="0" b="0"/>
            <wp:wrapSquare wrapText="bothSides"/>
            <wp:docPr id="3" name="Picture 0" descr="samp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63" cy="123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758">
        <w:rPr>
          <w:b/>
          <w:sz w:val="40"/>
          <w:szCs w:val="40"/>
        </w:rPr>
        <w:br/>
      </w:r>
      <w:r w:rsidR="00746258" w:rsidRPr="001C0BE3">
        <w:rPr>
          <w:b/>
          <w:sz w:val="32"/>
          <w:szCs w:val="32"/>
        </w:rPr>
        <w:t>Northern Tasmanian Athletics</w:t>
      </w:r>
    </w:p>
    <w:p w14:paraId="262531FD" w14:textId="5E55896C" w:rsidR="00B85E22" w:rsidRPr="001C0BE3" w:rsidRDefault="00B85E22" w:rsidP="006C4DF0">
      <w:pPr>
        <w:jc w:val="center"/>
        <w:rPr>
          <w:b/>
          <w:sz w:val="36"/>
          <w:szCs w:val="36"/>
        </w:rPr>
      </w:pPr>
      <w:r w:rsidRPr="001C0BE3">
        <w:rPr>
          <w:b/>
          <w:sz w:val="32"/>
          <w:szCs w:val="32"/>
        </w:rPr>
        <w:t>20</w:t>
      </w:r>
      <w:r w:rsidR="003C0A45">
        <w:rPr>
          <w:b/>
          <w:sz w:val="32"/>
          <w:szCs w:val="32"/>
        </w:rPr>
        <w:t>2</w:t>
      </w:r>
      <w:r w:rsidR="00325D46">
        <w:rPr>
          <w:b/>
          <w:sz w:val="32"/>
          <w:szCs w:val="32"/>
        </w:rPr>
        <w:t>1</w:t>
      </w:r>
      <w:r w:rsidRPr="001C0BE3">
        <w:rPr>
          <w:b/>
          <w:sz w:val="32"/>
          <w:szCs w:val="32"/>
        </w:rPr>
        <w:t xml:space="preserve"> Team Heptathlon</w:t>
      </w:r>
      <w:r w:rsidR="006C4DF0">
        <w:rPr>
          <w:b/>
          <w:sz w:val="32"/>
          <w:szCs w:val="32"/>
        </w:rPr>
        <w:t xml:space="preserve"> </w:t>
      </w:r>
      <w:r w:rsidRPr="001C0BE3">
        <w:rPr>
          <w:b/>
          <w:sz w:val="32"/>
          <w:szCs w:val="32"/>
        </w:rPr>
        <w:t>Entry Form</w:t>
      </w:r>
    </w:p>
    <w:p w14:paraId="0304B1EC" w14:textId="77777777" w:rsidR="00325D46" w:rsidRDefault="00325D46" w:rsidP="00B85E22">
      <w:pPr>
        <w:spacing w:after="0"/>
        <w:rPr>
          <w:b/>
          <w:sz w:val="24"/>
          <w:szCs w:val="24"/>
        </w:rPr>
      </w:pPr>
    </w:p>
    <w:p w14:paraId="0A6BD1D3" w14:textId="77777777" w:rsidR="00A6086E" w:rsidRDefault="00A6086E" w:rsidP="00B85E22">
      <w:pPr>
        <w:spacing w:after="0"/>
        <w:rPr>
          <w:b/>
          <w:sz w:val="24"/>
          <w:szCs w:val="24"/>
        </w:rPr>
      </w:pPr>
    </w:p>
    <w:p w14:paraId="262531FF" w14:textId="55AA898D" w:rsidR="00B85E22" w:rsidRDefault="00327C17" w:rsidP="00B85E2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6253200" w14:textId="77777777" w:rsidR="00327C17" w:rsidRDefault="00327C17" w:rsidP="00B85E22">
      <w:pPr>
        <w:spacing w:after="0"/>
        <w:rPr>
          <w:sz w:val="24"/>
          <w:szCs w:val="24"/>
        </w:rPr>
      </w:pPr>
    </w:p>
    <w:p w14:paraId="26253201" w14:textId="77777777" w:rsidR="00327C17" w:rsidRDefault="00327C17" w:rsidP="00B85E22">
      <w:pPr>
        <w:spacing w:after="0"/>
        <w:rPr>
          <w:sz w:val="24"/>
          <w:szCs w:val="24"/>
        </w:rPr>
      </w:pPr>
      <w:r w:rsidRPr="00327C17">
        <w:rPr>
          <w:b/>
          <w:sz w:val="24"/>
          <w:szCs w:val="24"/>
        </w:rPr>
        <w:t>Club: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</w:t>
      </w:r>
    </w:p>
    <w:p w14:paraId="03BA804B" w14:textId="77777777" w:rsidR="00325D46" w:rsidRDefault="00325D46" w:rsidP="00B85E22">
      <w:pPr>
        <w:spacing w:after="0"/>
        <w:rPr>
          <w:sz w:val="24"/>
          <w:szCs w:val="24"/>
        </w:rPr>
      </w:pPr>
    </w:p>
    <w:p w14:paraId="26253202" w14:textId="6483F9A5" w:rsidR="00CA179A" w:rsidRDefault="00734B91" w:rsidP="00B85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athlete is to select which event they will be doing and provide their Seasons Best for that event. </w:t>
      </w:r>
      <w:r w:rsidR="00871AA8">
        <w:rPr>
          <w:sz w:val="24"/>
          <w:szCs w:val="24"/>
        </w:rPr>
        <w:t>Athletes must have competed in the events that they have chosen</w:t>
      </w:r>
      <w:r w:rsidR="00A6086E">
        <w:rPr>
          <w:sz w:val="24"/>
          <w:szCs w:val="24"/>
        </w:rPr>
        <w:t xml:space="preserve"> at least twice this season.  </w:t>
      </w:r>
      <w:r>
        <w:rPr>
          <w:sz w:val="24"/>
          <w:szCs w:val="24"/>
        </w:rPr>
        <w:t xml:space="preserve">All athletes must provide their top 3 performances in the 100m for </w:t>
      </w:r>
      <w:r w:rsidR="00871AA8">
        <w:rPr>
          <w:sz w:val="24"/>
          <w:szCs w:val="24"/>
        </w:rPr>
        <w:t>2021/2022</w:t>
      </w:r>
      <w:r>
        <w:rPr>
          <w:sz w:val="24"/>
          <w:szCs w:val="24"/>
        </w:rPr>
        <w:t xml:space="preserve"> season and 800m runners must also provide their top 3 times.</w:t>
      </w:r>
    </w:p>
    <w:p w14:paraId="1F24127A" w14:textId="77777777" w:rsidR="00325D46" w:rsidRDefault="00325D46" w:rsidP="00B85E2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807"/>
        <w:gridCol w:w="2410"/>
        <w:gridCol w:w="2552"/>
        <w:gridCol w:w="2777"/>
      </w:tblGrid>
      <w:tr w:rsidR="00734B91" w14:paraId="26253205" w14:textId="77777777" w:rsidTr="0088734D">
        <w:trPr>
          <w:trHeight w:val="397"/>
        </w:trPr>
        <w:tc>
          <w:tcPr>
            <w:tcW w:w="2136" w:type="dxa"/>
            <w:shd w:val="clear" w:color="auto" w:fill="D9D9D9" w:themeFill="background1" w:themeFillShade="D9"/>
          </w:tcPr>
          <w:p w14:paraId="26253203" w14:textId="77777777" w:rsidR="00734B91" w:rsidRPr="0088734D" w:rsidRDefault="00734B91" w:rsidP="00B85E22">
            <w:pPr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Athlete Name:</w:t>
            </w:r>
          </w:p>
        </w:tc>
        <w:tc>
          <w:tcPr>
            <w:tcW w:w="8546" w:type="dxa"/>
            <w:gridSpan w:val="4"/>
          </w:tcPr>
          <w:p w14:paraId="26253204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</w:tr>
      <w:tr w:rsidR="00734B91" w14:paraId="2625320B" w14:textId="77777777" w:rsidTr="0088734D">
        <w:trPr>
          <w:trHeight w:val="397"/>
        </w:trPr>
        <w:tc>
          <w:tcPr>
            <w:tcW w:w="2136" w:type="dxa"/>
          </w:tcPr>
          <w:p w14:paraId="26253206" w14:textId="77777777" w:rsidR="00734B91" w:rsidRPr="0088734D" w:rsidRDefault="00734B91" w:rsidP="00B85E22">
            <w:pPr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807" w:type="dxa"/>
          </w:tcPr>
          <w:p w14:paraId="26253207" w14:textId="77777777" w:rsidR="00734B91" w:rsidRPr="0088734D" w:rsidRDefault="00734B91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2410" w:type="dxa"/>
          </w:tcPr>
          <w:p w14:paraId="26253208" w14:textId="77777777" w:rsidR="00734B91" w:rsidRPr="0088734D" w:rsidRDefault="00734B91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Season Best</w:t>
            </w:r>
          </w:p>
        </w:tc>
        <w:tc>
          <w:tcPr>
            <w:tcW w:w="2552" w:type="dxa"/>
          </w:tcPr>
          <w:p w14:paraId="26253209" w14:textId="77777777" w:rsidR="00734B91" w:rsidRPr="0088734D" w:rsidRDefault="00734B91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2</w:t>
            </w:r>
            <w:r w:rsidRPr="0088734D">
              <w:rPr>
                <w:b/>
                <w:sz w:val="24"/>
                <w:szCs w:val="24"/>
                <w:vertAlign w:val="superscript"/>
              </w:rPr>
              <w:t>nd</w:t>
            </w:r>
            <w:r w:rsidRPr="0088734D">
              <w:rPr>
                <w:b/>
                <w:sz w:val="24"/>
                <w:szCs w:val="24"/>
              </w:rPr>
              <w:t xml:space="preserve"> Best Performance</w:t>
            </w:r>
          </w:p>
        </w:tc>
        <w:tc>
          <w:tcPr>
            <w:tcW w:w="2777" w:type="dxa"/>
          </w:tcPr>
          <w:p w14:paraId="2625320A" w14:textId="77777777" w:rsidR="00734B91" w:rsidRPr="0088734D" w:rsidRDefault="00734B91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3</w:t>
            </w:r>
            <w:r w:rsidRPr="0088734D">
              <w:rPr>
                <w:b/>
                <w:sz w:val="24"/>
                <w:szCs w:val="24"/>
                <w:vertAlign w:val="superscript"/>
              </w:rPr>
              <w:t>rd</w:t>
            </w:r>
            <w:r w:rsidRPr="0088734D">
              <w:rPr>
                <w:b/>
                <w:sz w:val="24"/>
                <w:szCs w:val="24"/>
              </w:rPr>
              <w:t xml:space="preserve"> Best Performance</w:t>
            </w:r>
          </w:p>
        </w:tc>
      </w:tr>
      <w:tr w:rsidR="00734B91" w14:paraId="26253211" w14:textId="77777777" w:rsidTr="0088734D">
        <w:trPr>
          <w:trHeight w:val="397"/>
        </w:trPr>
        <w:tc>
          <w:tcPr>
            <w:tcW w:w="2136" w:type="dxa"/>
          </w:tcPr>
          <w:p w14:paraId="2625320C" w14:textId="77777777" w:rsidR="00734B91" w:rsidRDefault="0088734D" w:rsidP="00B8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807" w:type="dxa"/>
          </w:tcPr>
          <w:p w14:paraId="2625320D" w14:textId="77777777" w:rsidR="00734B91" w:rsidRDefault="006C4DF0" w:rsidP="00B85E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5">
                <v:rect id="_x0000_s1034" style="position:absolute;margin-left:6.45pt;margin-top:2.8pt;width:15.75pt;height:12.85pt;z-index:251666432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0E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0F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10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</w:tr>
      <w:tr w:rsidR="00734B91" w14:paraId="26253217" w14:textId="77777777" w:rsidTr="0088734D">
        <w:trPr>
          <w:trHeight w:val="397"/>
        </w:trPr>
        <w:tc>
          <w:tcPr>
            <w:tcW w:w="2136" w:type="dxa"/>
          </w:tcPr>
          <w:p w14:paraId="26253212" w14:textId="77777777" w:rsidR="00734B91" w:rsidRDefault="0088734D" w:rsidP="00B8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  <w:tc>
          <w:tcPr>
            <w:tcW w:w="807" w:type="dxa"/>
          </w:tcPr>
          <w:p w14:paraId="26253213" w14:textId="77777777" w:rsidR="00734B91" w:rsidRDefault="006C4DF0" w:rsidP="00B85E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6">
                <v:rect id="_x0000_s1033" style="position:absolute;margin-left:6.45pt;margin-top:2.8pt;width:15.75pt;height:12.85pt;z-index:251665408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14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15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16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</w:tr>
      <w:tr w:rsidR="00734B91" w14:paraId="2625321D" w14:textId="77777777" w:rsidTr="0088734D">
        <w:trPr>
          <w:trHeight w:val="397"/>
        </w:trPr>
        <w:tc>
          <w:tcPr>
            <w:tcW w:w="2136" w:type="dxa"/>
          </w:tcPr>
          <w:p w14:paraId="26253218" w14:textId="77777777" w:rsidR="00734B91" w:rsidRDefault="0088734D" w:rsidP="00B8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</w:tc>
        <w:tc>
          <w:tcPr>
            <w:tcW w:w="807" w:type="dxa"/>
          </w:tcPr>
          <w:p w14:paraId="26253219" w14:textId="77777777" w:rsidR="00734B91" w:rsidRDefault="006C4DF0" w:rsidP="00B85E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7">
                <v:rect id="_x0000_s1032" style="position:absolute;margin-left:6.45pt;margin-top:2.8pt;width:15.75pt;height:12.85pt;z-index:251664384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1A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1B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1C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</w:tr>
      <w:tr w:rsidR="00734B91" w14:paraId="26253223" w14:textId="77777777" w:rsidTr="0088734D">
        <w:trPr>
          <w:trHeight w:val="397"/>
        </w:trPr>
        <w:tc>
          <w:tcPr>
            <w:tcW w:w="2136" w:type="dxa"/>
          </w:tcPr>
          <w:p w14:paraId="2625321E" w14:textId="77777777" w:rsidR="00734B91" w:rsidRDefault="0088734D" w:rsidP="00B8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  <w:tc>
          <w:tcPr>
            <w:tcW w:w="807" w:type="dxa"/>
          </w:tcPr>
          <w:p w14:paraId="2625321F" w14:textId="77777777" w:rsidR="00734B91" w:rsidRDefault="006C4DF0" w:rsidP="00B85E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8">
                <v:rect id="_x0000_s1030" style="position:absolute;margin-left:6.45pt;margin-top:3.45pt;width:15.75pt;height:12.85pt;z-index:251662336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20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21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22" w14:textId="77777777" w:rsidR="00734B91" w:rsidRDefault="00734B91" w:rsidP="00B85E22">
            <w:pPr>
              <w:rPr>
                <w:sz w:val="24"/>
                <w:szCs w:val="24"/>
              </w:rPr>
            </w:pPr>
          </w:p>
        </w:tc>
      </w:tr>
      <w:tr w:rsidR="0088734D" w14:paraId="26253229" w14:textId="77777777" w:rsidTr="0088734D">
        <w:trPr>
          <w:trHeight w:val="397"/>
        </w:trPr>
        <w:tc>
          <w:tcPr>
            <w:tcW w:w="2136" w:type="dxa"/>
          </w:tcPr>
          <w:p w14:paraId="26253224" w14:textId="77777777" w:rsidR="0088734D" w:rsidRDefault="0088734D" w:rsidP="00B8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 Put</w:t>
            </w:r>
          </w:p>
        </w:tc>
        <w:tc>
          <w:tcPr>
            <w:tcW w:w="807" w:type="dxa"/>
          </w:tcPr>
          <w:p w14:paraId="26253225" w14:textId="77777777" w:rsidR="0088734D" w:rsidRDefault="006C4DF0" w:rsidP="00B85E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9">
                <v:rect id="_x0000_s1029" style="position:absolute;margin-left:6.45pt;margin-top:2.5pt;width:15.75pt;height:12.85pt;z-index:251661312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26" w14:textId="77777777" w:rsidR="0088734D" w:rsidRDefault="0088734D" w:rsidP="00B85E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27" w14:textId="77777777" w:rsidR="0088734D" w:rsidRDefault="0088734D" w:rsidP="00B85E2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28" w14:textId="77777777" w:rsidR="0088734D" w:rsidRDefault="0088734D" w:rsidP="00B85E22">
            <w:pPr>
              <w:rPr>
                <w:sz w:val="24"/>
                <w:szCs w:val="24"/>
              </w:rPr>
            </w:pPr>
          </w:p>
        </w:tc>
      </w:tr>
      <w:tr w:rsidR="0088734D" w14:paraId="2625322F" w14:textId="77777777" w:rsidTr="0088734D">
        <w:trPr>
          <w:trHeight w:val="397"/>
        </w:trPr>
        <w:tc>
          <w:tcPr>
            <w:tcW w:w="2136" w:type="dxa"/>
          </w:tcPr>
          <w:p w14:paraId="2625322A" w14:textId="77777777" w:rsidR="0088734D" w:rsidRDefault="0088734D" w:rsidP="00B8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Javelin</w:t>
            </w:r>
          </w:p>
        </w:tc>
        <w:tc>
          <w:tcPr>
            <w:tcW w:w="807" w:type="dxa"/>
          </w:tcPr>
          <w:p w14:paraId="2625322B" w14:textId="77777777" w:rsidR="0088734D" w:rsidRDefault="006C4DF0" w:rsidP="00B85E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A">
                <v:rect id="_x0000_s1031" style="position:absolute;margin-left:6.45pt;margin-top:3.15pt;width:15.75pt;height:12.85pt;z-index:251663360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2C" w14:textId="77777777" w:rsidR="0088734D" w:rsidRDefault="0088734D" w:rsidP="00B85E2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2D" w14:textId="77777777" w:rsidR="0088734D" w:rsidRDefault="0088734D" w:rsidP="00B85E2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2E" w14:textId="77777777" w:rsidR="0088734D" w:rsidRDefault="0088734D" w:rsidP="00B85E22">
            <w:pPr>
              <w:rPr>
                <w:sz w:val="24"/>
                <w:szCs w:val="24"/>
              </w:rPr>
            </w:pPr>
          </w:p>
        </w:tc>
      </w:tr>
      <w:tr w:rsidR="0088734D" w14:paraId="26253232" w14:textId="77777777" w:rsidTr="0088734D">
        <w:trPr>
          <w:trHeight w:val="397"/>
        </w:trPr>
        <w:tc>
          <w:tcPr>
            <w:tcW w:w="2136" w:type="dxa"/>
            <w:shd w:val="clear" w:color="auto" w:fill="D9D9D9" w:themeFill="background1" w:themeFillShade="D9"/>
          </w:tcPr>
          <w:p w14:paraId="26253230" w14:textId="77777777" w:rsidR="0088734D" w:rsidRPr="0088734D" w:rsidRDefault="0088734D" w:rsidP="00837C73">
            <w:pPr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Athlete Name:</w:t>
            </w:r>
          </w:p>
        </w:tc>
        <w:tc>
          <w:tcPr>
            <w:tcW w:w="8546" w:type="dxa"/>
            <w:gridSpan w:val="4"/>
          </w:tcPr>
          <w:p w14:paraId="26253231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38" w14:textId="77777777" w:rsidTr="00837C73">
        <w:trPr>
          <w:trHeight w:val="397"/>
        </w:trPr>
        <w:tc>
          <w:tcPr>
            <w:tcW w:w="2136" w:type="dxa"/>
          </w:tcPr>
          <w:p w14:paraId="26253233" w14:textId="77777777" w:rsidR="0088734D" w:rsidRPr="0088734D" w:rsidRDefault="0088734D" w:rsidP="00837C73">
            <w:pPr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807" w:type="dxa"/>
          </w:tcPr>
          <w:p w14:paraId="26253234" w14:textId="77777777" w:rsidR="0088734D" w:rsidRPr="0088734D" w:rsidRDefault="0088734D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2410" w:type="dxa"/>
          </w:tcPr>
          <w:p w14:paraId="26253235" w14:textId="77777777" w:rsidR="0088734D" w:rsidRPr="0088734D" w:rsidRDefault="0088734D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Season Best</w:t>
            </w:r>
          </w:p>
        </w:tc>
        <w:tc>
          <w:tcPr>
            <w:tcW w:w="2552" w:type="dxa"/>
          </w:tcPr>
          <w:p w14:paraId="26253236" w14:textId="77777777" w:rsidR="0088734D" w:rsidRPr="0088734D" w:rsidRDefault="0088734D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2</w:t>
            </w:r>
            <w:r w:rsidRPr="0088734D">
              <w:rPr>
                <w:b/>
                <w:sz w:val="24"/>
                <w:szCs w:val="24"/>
                <w:vertAlign w:val="superscript"/>
              </w:rPr>
              <w:t>nd</w:t>
            </w:r>
            <w:r w:rsidRPr="0088734D">
              <w:rPr>
                <w:b/>
                <w:sz w:val="24"/>
                <w:szCs w:val="24"/>
              </w:rPr>
              <w:t xml:space="preserve"> Best Performance</w:t>
            </w:r>
          </w:p>
        </w:tc>
        <w:tc>
          <w:tcPr>
            <w:tcW w:w="2777" w:type="dxa"/>
          </w:tcPr>
          <w:p w14:paraId="26253237" w14:textId="77777777" w:rsidR="0088734D" w:rsidRPr="0088734D" w:rsidRDefault="0088734D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3</w:t>
            </w:r>
            <w:r w:rsidRPr="0088734D">
              <w:rPr>
                <w:b/>
                <w:sz w:val="24"/>
                <w:szCs w:val="24"/>
                <w:vertAlign w:val="superscript"/>
              </w:rPr>
              <w:t>rd</w:t>
            </w:r>
            <w:r w:rsidRPr="0088734D">
              <w:rPr>
                <w:b/>
                <w:sz w:val="24"/>
                <w:szCs w:val="24"/>
              </w:rPr>
              <w:t xml:space="preserve"> Best Performance</w:t>
            </w:r>
          </w:p>
        </w:tc>
      </w:tr>
      <w:tr w:rsidR="0088734D" w14:paraId="2625323E" w14:textId="77777777" w:rsidTr="00837C73">
        <w:trPr>
          <w:trHeight w:val="397"/>
        </w:trPr>
        <w:tc>
          <w:tcPr>
            <w:tcW w:w="2136" w:type="dxa"/>
          </w:tcPr>
          <w:p w14:paraId="26253239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807" w:type="dxa"/>
          </w:tcPr>
          <w:p w14:paraId="2625323A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B">
                <v:rect id="_x0000_s1040" style="position:absolute;margin-left:6.45pt;margin-top:2.8pt;width:15.75pt;height:12.85pt;z-index:251673600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3B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3C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3D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44" w14:textId="77777777" w:rsidTr="00837C73">
        <w:trPr>
          <w:trHeight w:val="397"/>
        </w:trPr>
        <w:tc>
          <w:tcPr>
            <w:tcW w:w="2136" w:type="dxa"/>
          </w:tcPr>
          <w:p w14:paraId="2625323F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  <w:tc>
          <w:tcPr>
            <w:tcW w:w="807" w:type="dxa"/>
          </w:tcPr>
          <w:p w14:paraId="26253240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C">
                <v:rect id="_x0000_s1039" style="position:absolute;margin-left:6.45pt;margin-top:2.8pt;width:15.75pt;height:12.85pt;z-index:251672576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41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42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43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4A" w14:textId="77777777" w:rsidTr="00837C73">
        <w:trPr>
          <w:trHeight w:val="397"/>
        </w:trPr>
        <w:tc>
          <w:tcPr>
            <w:tcW w:w="2136" w:type="dxa"/>
          </w:tcPr>
          <w:p w14:paraId="26253245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</w:tc>
        <w:tc>
          <w:tcPr>
            <w:tcW w:w="807" w:type="dxa"/>
          </w:tcPr>
          <w:p w14:paraId="26253246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D">
                <v:rect id="_x0000_s1038" style="position:absolute;margin-left:6.45pt;margin-top:2.8pt;width:15.75pt;height:12.85pt;z-index:251671552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47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48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49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50" w14:textId="77777777" w:rsidTr="00837C73">
        <w:trPr>
          <w:trHeight w:val="397"/>
        </w:trPr>
        <w:tc>
          <w:tcPr>
            <w:tcW w:w="2136" w:type="dxa"/>
          </w:tcPr>
          <w:p w14:paraId="2625324B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  <w:tc>
          <w:tcPr>
            <w:tcW w:w="807" w:type="dxa"/>
          </w:tcPr>
          <w:p w14:paraId="2625324C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E">
                <v:rect id="_x0000_s1036" style="position:absolute;margin-left:6.45pt;margin-top:3.45pt;width:15.75pt;height:12.85pt;z-index:251669504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4D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4E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4F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56" w14:textId="77777777" w:rsidTr="00837C73">
        <w:trPr>
          <w:trHeight w:val="397"/>
        </w:trPr>
        <w:tc>
          <w:tcPr>
            <w:tcW w:w="2136" w:type="dxa"/>
          </w:tcPr>
          <w:p w14:paraId="26253251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 Put</w:t>
            </w:r>
          </w:p>
        </w:tc>
        <w:tc>
          <w:tcPr>
            <w:tcW w:w="807" w:type="dxa"/>
          </w:tcPr>
          <w:p w14:paraId="26253252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9F">
                <v:rect id="_x0000_s1035" style="position:absolute;margin-left:6.45pt;margin-top:2.5pt;width:15.75pt;height:12.85pt;z-index:251668480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53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54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55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5C" w14:textId="77777777" w:rsidTr="00837C73">
        <w:trPr>
          <w:trHeight w:val="397"/>
        </w:trPr>
        <w:tc>
          <w:tcPr>
            <w:tcW w:w="2136" w:type="dxa"/>
          </w:tcPr>
          <w:p w14:paraId="26253257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Javelin</w:t>
            </w:r>
          </w:p>
        </w:tc>
        <w:tc>
          <w:tcPr>
            <w:tcW w:w="807" w:type="dxa"/>
          </w:tcPr>
          <w:p w14:paraId="26253258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A0">
                <v:rect id="_x0000_s1037" style="position:absolute;margin-left:6.45pt;margin-top:3.15pt;width:15.75pt;height:12.85pt;z-index:251670528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59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5A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5B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5F" w14:textId="77777777" w:rsidTr="0088734D">
        <w:trPr>
          <w:trHeight w:val="397"/>
        </w:trPr>
        <w:tc>
          <w:tcPr>
            <w:tcW w:w="2136" w:type="dxa"/>
            <w:shd w:val="clear" w:color="auto" w:fill="D9D9D9" w:themeFill="background1" w:themeFillShade="D9"/>
          </w:tcPr>
          <w:p w14:paraId="2625325D" w14:textId="77777777" w:rsidR="0088734D" w:rsidRPr="0088734D" w:rsidRDefault="0088734D" w:rsidP="00837C73">
            <w:pPr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Athlete Name:</w:t>
            </w:r>
          </w:p>
        </w:tc>
        <w:tc>
          <w:tcPr>
            <w:tcW w:w="8546" w:type="dxa"/>
            <w:gridSpan w:val="4"/>
          </w:tcPr>
          <w:p w14:paraId="2625325E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65" w14:textId="77777777" w:rsidTr="00837C73">
        <w:trPr>
          <w:trHeight w:val="397"/>
        </w:trPr>
        <w:tc>
          <w:tcPr>
            <w:tcW w:w="2136" w:type="dxa"/>
          </w:tcPr>
          <w:p w14:paraId="26253260" w14:textId="77777777" w:rsidR="0088734D" w:rsidRPr="0088734D" w:rsidRDefault="0088734D" w:rsidP="00837C73">
            <w:pPr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807" w:type="dxa"/>
          </w:tcPr>
          <w:p w14:paraId="26253261" w14:textId="77777777" w:rsidR="0088734D" w:rsidRPr="0088734D" w:rsidRDefault="0088734D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2410" w:type="dxa"/>
          </w:tcPr>
          <w:p w14:paraId="26253262" w14:textId="77777777" w:rsidR="0088734D" w:rsidRPr="0088734D" w:rsidRDefault="0088734D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Season Best</w:t>
            </w:r>
          </w:p>
        </w:tc>
        <w:tc>
          <w:tcPr>
            <w:tcW w:w="2552" w:type="dxa"/>
          </w:tcPr>
          <w:p w14:paraId="26253263" w14:textId="77777777" w:rsidR="0088734D" w:rsidRPr="0088734D" w:rsidRDefault="0088734D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2</w:t>
            </w:r>
            <w:r w:rsidRPr="0088734D">
              <w:rPr>
                <w:b/>
                <w:sz w:val="24"/>
                <w:szCs w:val="24"/>
                <w:vertAlign w:val="superscript"/>
              </w:rPr>
              <w:t>nd</w:t>
            </w:r>
            <w:r w:rsidRPr="0088734D">
              <w:rPr>
                <w:b/>
                <w:sz w:val="24"/>
                <w:szCs w:val="24"/>
              </w:rPr>
              <w:t xml:space="preserve"> Best Performance</w:t>
            </w:r>
          </w:p>
        </w:tc>
        <w:tc>
          <w:tcPr>
            <w:tcW w:w="2777" w:type="dxa"/>
          </w:tcPr>
          <w:p w14:paraId="26253264" w14:textId="77777777" w:rsidR="0088734D" w:rsidRPr="0088734D" w:rsidRDefault="0088734D" w:rsidP="00E84E63">
            <w:pPr>
              <w:jc w:val="center"/>
              <w:rPr>
                <w:b/>
                <w:sz w:val="24"/>
                <w:szCs w:val="24"/>
              </w:rPr>
            </w:pPr>
            <w:r w:rsidRPr="0088734D">
              <w:rPr>
                <w:b/>
                <w:sz w:val="24"/>
                <w:szCs w:val="24"/>
              </w:rPr>
              <w:t>3</w:t>
            </w:r>
            <w:r w:rsidRPr="0088734D">
              <w:rPr>
                <w:b/>
                <w:sz w:val="24"/>
                <w:szCs w:val="24"/>
                <w:vertAlign w:val="superscript"/>
              </w:rPr>
              <w:t>rd</w:t>
            </w:r>
            <w:r w:rsidRPr="0088734D">
              <w:rPr>
                <w:b/>
                <w:sz w:val="24"/>
                <w:szCs w:val="24"/>
              </w:rPr>
              <w:t xml:space="preserve"> Best Performance</w:t>
            </w:r>
          </w:p>
        </w:tc>
      </w:tr>
      <w:tr w:rsidR="0088734D" w14:paraId="2625326B" w14:textId="77777777" w:rsidTr="00837C73">
        <w:trPr>
          <w:trHeight w:val="397"/>
        </w:trPr>
        <w:tc>
          <w:tcPr>
            <w:tcW w:w="2136" w:type="dxa"/>
          </w:tcPr>
          <w:p w14:paraId="26253266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807" w:type="dxa"/>
          </w:tcPr>
          <w:p w14:paraId="26253267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A1">
                <v:rect id="_x0000_s1046" style="position:absolute;margin-left:6.45pt;margin-top:2.8pt;width:15.75pt;height:12.85pt;z-index:251680768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68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69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6A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71" w14:textId="77777777" w:rsidTr="00837C73">
        <w:trPr>
          <w:trHeight w:val="397"/>
        </w:trPr>
        <w:tc>
          <w:tcPr>
            <w:tcW w:w="2136" w:type="dxa"/>
          </w:tcPr>
          <w:p w14:paraId="2625326C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  <w:tc>
          <w:tcPr>
            <w:tcW w:w="807" w:type="dxa"/>
          </w:tcPr>
          <w:p w14:paraId="2625326D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A2">
                <v:rect id="_x0000_s1045" style="position:absolute;margin-left:6.45pt;margin-top:2.8pt;width:15.75pt;height:12.85pt;z-index:251679744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6E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6F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70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77" w14:textId="77777777" w:rsidTr="00837C73">
        <w:trPr>
          <w:trHeight w:val="397"/>
        </w:trPr>
        <w:tc>
          <w:tcPr>
            <w:tcW w:w="2136" w:type="dxa"/>
          </w:tcPr>
          <w:p w14:paraId="26253272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</w:tc>
        <w:tc>
          <w:tcPr>
            <w:tcW w:w="807" w:type="dxa"/>
          </w:tcPr>
          <w:p w14:paraId="26253273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A3">
                <v:rect id="_x0000_s1044" style="position:absolute;margin-left:6.45pt;margin-top:2.8pt;width:15.75pt;height:12.85pt;z-index:251678720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74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75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76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7D" w14:textId="77777777" w:rsidTr="00837C73">
        <w:trPr>
          <w:trHeight w:val="397"/>
        </w:trPr>
        <w:tc>
          <w:tcPr>
            <w:tcW w:w="2136" w:type="dxa"/>
          </w:tcPr>
          <w:p w14:paraId="26253278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  <w:tc>
          <w:tcPr>
            <w:tcW w:w="807" w:type="dxa"/>
          </w:tcPr>
          <w:p w14:paraId="26253279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A4">
                <v:rect id="_x0000_s1042" style="position:absolute;margin-left:6.45pt;margin-top:3.45pt;width:15.75pt;height:12.85pt;z-index:251676672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7A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7B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7C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83" w14:textId="77777777" w:rsidTr="00837C73">
        <w:trPr>
          <w:trHeight w:val="397"/>
        </w:trPr>
        <w:tc>
          <w:tcPr>
            <w:tcW w:w="2136" w:type="dxa"/>
          </w:tcPr>
          <w:p w14:paraId="2625327E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 Put</w:t>
            </w:r>
          </w:p>
        </w:tc>
        <w:tc>
          <w:tcPr>
            <w:tcW w:w="807" w:type="dxa"/>
          </w:tcPr>
          <w:p w14:paraId="2625327F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A5">
                <v:rect id="_x0000_s1041" style="position:absolute;margin-left:6.45pt;margin-top:2.5pt;width:15.75pt;height:12.85pt;z-index:251675648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80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81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82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  <w:tr w:rsidR="0088734D" w14:paraId="26253289" w14:textId="77777777" w:rsidTr="00837C73">
        <w:trPr>
          <w:trHeight w:val="397"/>
        </w:trPr>
        <w:tc>
          <w:tcPr>
            <w:tcW w:w="2136" w:type="dxa"/>
          </w:tcPr>
          <w:p w14:paraId="26253284" w14:textId="77777777" w:rsidR="0088734D" w:rsidRDefault="0088734D" w:rsidP="008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Javelin</w:t>
            </w:r>
          </w:p>
        </w:tc>
        <w:tc>
          <w:tcPr>
            <w:tcW w:w="807" w:type="dxa"/>
          </w:tcPr>
          <w:p w14:paraId="26253285" w14:textId="77777777" w:rsidR="0088734D" w:rsidRDefault="006C4DF0" w:rsidP="00837C7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 w14:anchorId="262532A6">
                <v:rect id="_x0000_s1043" style="position:absolute;margin-left:6.45pt;margin-top:3.15pt;width:15.75pt;height:12.85pt;z-index:251677696;mso-position-horizontal-relative:text;mso-position-vertical-relative:text"/>
              </w:pict>
            </w:r>
          </w:p>
        </w:tc>
        <w:tc>
          <w:tcPr>
            <w:tcW w:w="2410" w:type="dxa"/>
          </w:tcPr>
          <w:p w14:paraId="26253286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53287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14:paraId="26253288" w14:textId="77777777" w:rsidR="0088734D" w:rsidRDefault="0088734D" w:rsidP="00837C73">
            <w:pPr>
              <w:rPr>
                <w:sz w:val="24"/>
                <w:szCs w:val="24"/>
              </w:rPr>
            </w:pPr>
          </w:p>
        </w:tc>
      </w:tr>
    </w:tbl>
    <w:p w14:paraId="2625328A" w14:textId="11535465" w:rsidR="0088734D" w:rsidRDefault="0088734D" w:rsidP="00325D46">
      <w:pPr>
        <w:spacing w:after="0"/>
        <w:rPr>
          <w:sz w:val="24"/>
          <w:szCs w:val="24"/>
        </w:rPr>
      </w:pPr>
    </w:p>
    <w:sectPr w:rsidR="0088734D" w:rsidSect="00325D4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16E"/>
    <w:multiLevelType w:val="hybridMultilevel"/>
    <w:tmpl w:val="27961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A52"/>
    <w:rsid w:val="001C0BE3"/>
    <w:rsid w:val="002B2D41"/>
    <w:rsid w:val="002B3880"/>
    <w:rsid w:val="00300E46"/>
    <w:rsid w:val="00325D46"/>
    <w:rsid w:val="00327C17"/>
    <w:rsid w:val="00380072"/>
    <w:rsid w:val="003C0A45"/>
    <w:rsid w:val="00481E34"/>
    <w:rsid w:val="00565CB4"/>
    <w:rsid w:val="00635B28"/>
    <w:rsid w:val="00663114"/>
    <w:rsid w:val="006C3787"/>
    <w:rsid w:val="006C4DF0"/>
    <w:rsid w:val="006E5CA3"/>
    <w:rsid w:val="006E6AA4"/>
    <w:rsid w:val="006F55F6"/>
    <w:rsid w:val="00734B91"/>
    <w:rsid w:val="00746258"/>
    <w:rsid w:val="007C5A52"/>
    <w:rsid w:val="00871AA8"/>
    <w:rsid w:val="0088734D"/>
    <w:rsid w:val="009E3758"/>
    <w:rsid w:val="00A31410"/>
    <w:rsid w:val="00A6086E"/>
    <w:rsid w:val="00AB1B7C"/>
    <w:rsid w:val="00B85E22"/>
    <w:rsid w:val="00BB748B"/>
    <w:rsid w:val="00BC3304"/>
    <w:rsid w:val="00CA179A"/>
    <w:rsid w:val="00CE786C"/>
    <w:rsid w:val="00D05DB4"/>
    <w:rsid w:val="00DE521F"/>
    <w:rsid w:val="00E84E63"/>
    <w:rsid w:val="00EA7F04"/>
    <w:rsid w:val="00EB5179"/>
    <w:rsid w:val="00ED1AFD"/>
    <w:rsid w:val="00F14BB7"/>
    <w:rsid w:val="00F6370A"/>
    <w:rsid w:val="00F9395C"/>
    <w:rsid w:val="00FB1669"/>
    <w:rsid w:val="00FB5D64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62531E3"/>
  <w15:docId w15:val="{69046FBB-EF0F-451A-A2FC-F246400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E34"/>
    <w:pPr>
      <w:ind w:left="720"/>
      <w:contextualSpacing/>
    </w:pPr>
  </w:style>
  <w:style w:type="table" w:styleId="TableGrid">
    <w:name w:val="Table Grid"/>
    <w:basedOn w:val="TableNormal"/>
    <w:uiPriority w:val="59"/>
    <w:rsid w:val="0073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D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northerntasathletic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60E2B9DF04D4AA0CF891BD5CCD3C5" ma:contentTypeVersion="11" ma:contentTypeDescription="Create a new document." ma:contentTypeScope="" ma:versionID="a80eb287f880fbd40586c45f6c8b16d4">
  <xsd:schema xmlns:xsd="http://www.w3.org/2001/XMLSchema" xmlns:xs="http://www.w3.org/2001/XMLSchema" xmlns:p="http://schemas.microsoft.com/office/2006/metadata/properties" xmlns:ns3="a04d88ed-67dd-43e5-b350-d111e9c48137" xmlns:ns4="afc6e704-e0cc-4e12-b3cc-15a684b311f6" targetNamespace="http://schemas.microsoft.com/office/2006/metadata/properties" ma:root="true" ma:fieldsID="ef439aa57c40df11503b73a044694205" ns3:_="" ns4:_="">
    <xsd:import namespace="a04d88ed-67dd-43e5-b350-d111e9c48137"/>
    <xsd:import namespace="afc6e704-e0cc-4e12-b3cc-15a684b31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88ed-67dd-43e5-b350-d111e9c48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e704-e0cc-4e12-b3cc-15a684b31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15218-8E58-4FC6-A8AF-106936E11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88ed-67dd-43e5-b350-d111e9c48137"/>
    <ds:schemaRef ds:uri="afc6e704-e0cc-4e12-b3cc-15a684b31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D3EF6-6937-4814-8D91-9C12182ED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A6AC4-0690-4478-9639-41C92D52F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Brettg</dc:creator>
  <cp:lastModifiedBy>Reid, Trish</cp:lastModifiedBy>
  <cp:revision>19</cp:revision>
  <cp:lastPrinted>2018-11-23T10:08:00Z</cp:lastPrinted>
  <dcterms:created xsi:type="dcterms:W3CDTF">2020-12-09T03:53:00Z</dcterms:created>
  <dcterms:modified xsi:type="dcterms:W3CDTF">2021-10-05T06:48:00Z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0x010100AFB60E2B9DF04D4AA0CF891BD5CCD3C5</vt:lpwstr>
  </property>
</Properties>
</file>